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08" w:rsidRDefault="00B87708" w:rsidP="00B87708">
      <w:pPr>
        <w:pStyle w:val="Balk3"/>
        <w:spacing w:before="150" w:after="150"/>
        <w:jc w:val="center"/>
        <w:rPr>
          <w:rFonts w:ascii="Arial" w:hAnsi="Arial" w:cs="Arial"/>
          <w:color w:val="333333"/>
        </w:rPr>
      </w:pPr>
      <w:r>
        <w:rPr>
          <w:rStyle w:val="Gl"/>
          <w:rFonts w:ascii="Arial" w:hAnsi="Arial" w:cs="Arial"/>
          <w:b w:val="0"/>
          <w:bCs w:val="0"/>
          <w:color w:val="333333"/>
        </w:rPr>
        <w:t>T.C.</w:t>
      </w:r>
      <w:r>
        <w:rPr>
          <w:rFonts w:ascii="Arial" w:hAnsi="Arial" w:cs="Arial"/>
          <w:color w:val="333333"/>
        </w:rPr>
        <w:br/>
      </w:r>
      <w:r>
        <w:rPr>
          <w:rStyle w:val="Gl"/>
          <w:rFonts w:ascii="Arial" w:hAnsi="Arial" w:cs="Arial"/>
          <w:b w:val="0"/>
          <w:bCs w:val="0"/>
          <w:color w:val="333333"/>
        </w:rPr>
        <w:t>BAŞBAKANLIK</w:t>
      </w:r>
      <w:r>
        <w:rPr>
          <w:rFonts w:ascii="Arial" w:hAnsi="Arial" w:cs="Arial"/>
          <w:color w:val="333333"/>
        </w:rPr>
        <w:br/>
      </w:r>
      <w:r>
        <w:rPr>
          <w:rStyle w:val="Gl"/>
          <w:rFonts w:ascii="Arial" w:hAnsi="Arial" w:cs="Arial"/>
          <w:b w:val="0"/>
          <w:bCs w:val="0"/>
          <w:color w:val="333333"/>
        </w:rPr>
        <w:t>TOPLU KONUT İDARESİ BAŞKANLIĞI</w:t>
      </w:r>
      <w:r>
        <w:rPr>
          <w:rFonts w:ascii="Arial" w:hAnsi="Arial" w:cs="Arial"/>
          <w:color w:val="333333"/>
        </w:rPr>
        <w:br/>
      </w:r>
      <w:r>
        <w:rPr>
          <w:rStyle w:val="Gl"/>
          <w:rFonts w:ascii="Arial" w:hAnsi="Arial" w:cs="Arial"/>
          <w:b w:val="0"/>
          <w:bCs w:val="0"/>
          <w:color w:val="333333"/>
        </w:rPr>
        <w:t>(TOKİ)</w:t>
      </w:r>
    </w:p>
    <w:p w:rsidR="00B87708" w:rsidRDefault="00B87708" w:rsidP="00B87708">
      <w:pPr>
        <w:pStyle w:val="Balk2"/>
        <w:spacing w:before="300" w:after="300"/>
        <w:jc w:val="center"/>
        <w:rPr>
          <w:rFonts w:ascii="Arial" w:hAnsi="Arial" w:cs="Arial"/>
          <w:color w:val="333333"/>
        </w:rPr>
      </w:pPr>
      <w:r>
        <w:rPr>
          <w:rStyle w:val="Gl"/>
          <w:rFonts w:ascii="Arial" w:hAnsi="Arial" w:cs="Arial"/>
          <w:b w:val="0"/>
          <w:bCs w:val="0"/>
          <w:color w:val="333333"/>
        </w:rPr>
        <w:t>İHALE İLANI</w:t>
      </w:r>
    </w:p>
    <w:p w:rsidR="00B87708" w:rsidRDefault="00B87708" w:rsidP="00B87708">
      <w:pPr>
        <w:rPr>
          <w:rFonts w:ascii="Times New Roman" w:hAnsi="Times New Roman" w:cs="Times New Roman"/>
        </w:rPr>
      </w:pPr>
      <w:r>
        <w:rPr>
          <w:rStyle w:val="Gl"/>
          <w:rFonts w:ascii="Arial" w:hAnsi="Arial" w:cs="Arial"/>
          <w:color w:val="333333"/>
          <w:sz w:val="21"/>
          <w:szCs w:val="21"/>
        </w:rPr>
        <w:t>YOZGAT İLİ SARAYKENT İLÇESİ 86 KONUT 1 ADET TİCARET MERKEZİ İNŞAAT İLE ALTYAPI VE ÇEVRE DÜZENLEMESİ İŞİ</w:t>
      </w:r>
      <w:r>
        <w:rPr>
          <w:rFonts w:ascii="Arial" w:hAnsi="Arial" w:cs="Arial"/>
          <w:color w:val="333333"/>
          <w:sz w:val="21"/>
          <w:szCs w:val="21"/>
        </w:rPr>
        <w:br/>
      </w:r>
      <w:r>
        <w:rPr>
          <w:rFonts w:ascii="Arial" w:hAnsi="Arial" w:cs="Arial"/>
          <w:color w:val="333333"/>
          <w:sz w:val="21"/>
          <w:szCs w:val="21"/>
          <w:shd w:val="clear" w:color="auto" w:fill="FFFFFF"/>
        </w:rPr>
        <w:t> </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Yozgat İli Saraykent İlçesi 86 Konut 1 adet Ticaret Merkezi İnşaat İle Altyapı ve Çevre Düzenlemesi İşi</w:t>
      </w:r>
      <w:r>
        <w:rPr>
          <w:rFonts w:ascii="Arial" w:hAnsi="Arial" w:cs="Arial"/>
          <w:color w:val="333333"/>
          <w:sz w:val="21"/>
          <w:szCs w:val="21"/>
          <w:shd w:val="clear" w:color="auto" w:fill="FFFFFF"/>
        </w:rPr>
        <w:t> yapım işi 4734 sayılı Kamu İhale Kanununun 19 uncu maddesine göre açık ihale usulü ile ihale edilecektir.  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300"/>
        <w:gridCol w:w="120"/>
        <w:gridCol w:w="5652"/>
      </w:tblGrid>
      <w:tr w:rsidR="00B87708" w:rsidTr="00B87708">
        <w:tc>
          <w:tcPr>
            <w:tcW w:w="3300"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Style w:val="Gl"/>
                <w:rFonts w:ascii="Arial" w:hAnsi="Arial" w:cs="Arial"/>
                <w:color w:val="333333"/>
                <w:sz w:val="18"/>
                <w:szCs w:val="18"/>
              </w:rPr>
              <w:t>2015/47800</w:t>
            </w:r>
          </w:p>
        </w:tc>
      </w:tr>
    </w:tbl>
    <w:p w:rsidR="00B87708" w:rsidRDefault="00B87708" w:rsidP="00B87708">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B87708" w:rsidTr="00B87708">
        <w:tc>
          <w:tcPr>
            <w:tcW w:w="0" w:type="auto"/>
            <w:gridSpan w:val="3"/>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B87708" w:rsidTr="00B87708">
        <w:tc>
          <w:tcPr>
            <w:tcW w:w="3300"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B87708" w:rsidTr="00B87708">
        <w:tc>
          <w:tcPr>
            <w:tcW w:w="3300"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Style w:val="Gl"/>
                <w:rFonts w:ascii="Arial" w:hAnsi="Arial" w:cs="Arial"/>
                <w:color w:val="333333"/>
                <w:sz w:val="18"/>
                <w:szCs w:val="18"/>
              </w:rPr>
              <w:t>2124954040 - 2124700316</w:t>
            </w:r>
          </w:p>
        </w:tc>
      </w:tr>
      <w:tr w:rsidR="00B87708" w:rsidTr="00B87708">
        <w:tc>
          <w:tcPr>
            <w:tcW w:w="3300"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Fonts w:ascii="Arial" w:hAnsi="Arial" w:cs="Arial"/>
                <w:color w:val="333333"/>
                <w:sz w:val="18"/>
                <w:szCs w:val="18"/>
              </w:rPr>
              <w:t> </w:t>
            </w:r>
          </w:p>
        </w:tc>
      </w:tr>
      <w:tr w:rsidR="00B87708" w:rsidTr="00B87708">
        <w:tc>
          <w:tcPr>
            <w:tcW w:w="3300"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B87708" w:rsidRDefault="00B87708" w:rsidP="00B87708">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B87708" w:rsidTr="00B87708">
        <w:tc>
          <w:tcPr>
            <w:tcW w:w="3300"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Style w:val="Gl"/>
                <w:rFonts w:ascii="Arial" w:hAnsi="Arial" w:cs="Arial"/>
                <w:color w:val="333333"/>
                <w:sz w:val="18"/>
                <w:szCs w:val="18"/>
              </w:rPr>
              <w:t>Tünel Kalıp Sistemiyle 86 Adet Konut ve Konvansiyonel Kalıp Sistemiyle Ticaret Merkezi İnşaatı ile Altyapı ve Çevre Düzenlemesi İşi</w:t>
            </w:r>
            <w:r>
              <w:rPr>
                <w:rFonts w:ascii="Arial" w:hAnsi="Arial" w:cs="Arial"/>
                <w:color w:val="333333"/>
                <w:sz w:val="18"/>
                <w:szCs w:val="18"/>
              </w:rPr>
              <w:br/>
            </w:r>
            <w:r>
              <w:rPr>
                <w:rStyle w:val="Gl"/>
                <w:rFonts w:ascii="Arial" w:hAnsi="Arial" w:cs="Arial"/>
                <w:color w:val="333333"/>
                <w:sz w:val="18"/>
                <w:szCs w:val="18"/>
              </w:rPr>
              <w:t>Ayrıntılı bilgiye EKAP’ta yer alan ihale dokümanı içinde bulunan idari şartnameden ulaşılabilir.</w:t>
            </w:r>
          </w:p>
        </w:tc>
      </w:tr>
      <w:tr w:rsidR="00B87708" w:rsidTr="00B87708">
        <w:tc>
          <w:tcPr>
            <w:tcW w:w="3300"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Style w:val="Gl"/>
                <w:rFonts w:ascii="Arial" w:hAnsi="Arial" w:cs="Arial"/>
                <w:color w:val="333333"/>
                <w:sz w:val="18"/>
                <w:szCs w:val="18"/>
              </w:rPr>
              <w:t>Yozgat</w:t>
            </w:r>
          </w:p>
        </w:tc>
      </w:tr>
      <w:tr w:rsidR="00B87708" w:rsidTr="00B87708">
        <w:tc>
          <w:tcPr>
            <w:tcW w:w="3300"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B87708" w:rsidTr="00B87708">
        <w:tc>
          <w:tcPr>
            <w:tcW w:w="3300"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450 (Dörtyüzelli) takvim günüdür</w:t>
            </w:r>
            <w:r>
              <w:rPr>
                <w:rFonts w:ascii="Arial" w:hAnsi="Arial" w:cs="Arial"/>
                <w:color w:val="333333"/>
                <w:sz w:val="18"/>
                <w:szCs w:val="18"/>
              </w:rPr>
              <w:t>.</w:t>
            </w:r>
          </w:p>
        </w:tc>
      </w:tr>
    </w:tbl>
    <w:p w:rsidR="00B87708" w:rsidRDefault="00B87708" w:rsidP="00B87708">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B87708" w:rsidTr="00B87708">
        <w:tc>
          <w:tcPr>
            <w:tcW w:w="3300"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 İSTANBUL</w:t>
            </w:r>
          </w:p>
        </w:tc>
      </w:tr>
      <w:tr w:rsidR="00B87708" w:rsidTr="00B87708">
        <w:tc>
          <w:tcPr>
            <w:tcW w:w="3300"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color w:val="333333"/>
                <w:sz w:val="18"/>
                <w:szCs w:val="18"/>
              </w:rPr>
            </w:pPr>
            <w:r>
              <w:rPr>
                <w:rStyle w:val="Gl"/>
                <w:rFonts w:ascii="Arial" w:hAnsi="Arial" w:cs="Arial"/>
                <w:color w:val="333333"/>
                <w:sz w:val="18"/>
                <w:szCs w:val="18"/>
              </w:rPr>
              <w:t>21.05.2015 - 14:30</w:t>
            </w:r>
          </w:p>
        </w:tc>
      </w:tr>
    </w:tbl>
    <w:p w:rsidR="00B87708" w:rsidRDefault="00B87708" w:rsidP="00B87708">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r>
        <w:rPr>
          <w:rStyle w:val="Gl"/>
          <w:rFonts w:ascii="Arial" w:hAnsi="Arial" w:cs="Arial"/>
          <w:color w:val="333333"/>
          <w:sz w:val="21"/>
          <w:szCs w:val="21"/>
        </w:rPr>
        <w:t>4.1.</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r>
        <w:rPr>
          <w:rStyle w:val="Gl"/>
          <w:rFonts w:ascii="Arial" w:hAnsi="Arial" w:cs="Arial"/>
          <w:color w:val="333333"/>
          <w:sz w:val="21"/>
          <w:szCs w:val="21"/>
        </w:rPr>
        <w:t>4.1.1.1.</w:t>
      </w:r>
      <w:r>
        <w:rPr>
          <w:rFonts w:ascii="Arial" w:hAnsi="Arial" w:cs="Arial"/>
          <w:color w:val="333333"/>
          <w:sz w:val="21"/>
          <w:szCs w:val="21"/>
          <w:shd w:val="clear" w:color="auto" w:fill="FFFFFF"/>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r>
        <w:rPr>
          <w:rStyle w:val="Gl"/>
          <w:rFonts w:ascii="Arial" w:hAnsi="Arial" w:cs="Arial"/>
          <w:color w:val="333333"/>
          <w:sz w:val="21"/>
          <w:szCs w:val="21"/>
        </w:rPr>
        <w:t>4.1.2.2.</w:t>
      </w:r>
      <w:r>
        <w:rPr>
          <w:rFonts w:ascii="Arial" w:hAnsi="Arial" w:cs="Arial"/>
          <w:color w:val="333333"/>
          <w:sz w:val="21"/>
          <w:szCs w:val="21"/>
          <w:shd w:val="clear" w:color="auto" w:fill="FFFFFF"/>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w:t>
      </w:r>
      <w:r>
        <w:rPr>
          <w:rFonts w:ascii="Arial" w:hAnsi="Arial" w:cs="Arial"/>
          <w:color w:val="333333"/>
          <w:sz w:val="21"/>
          <w:szCs w:val="21"/>
          <w:shd w:val="clear" w:color="auto" w:fill="FFFFFF"/>
        </w:rPr>
        <w:lastRenderedPageBreak/>
        <w:t>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left w:w="0" w:type="dxa"/>
          <w:right w:w="0" w:type="dxa"/>
        </w:tblCellMar>
        <w:tblLook w:val="04A0" w:firstRow="1" w:lastRow="0" w:firstColumn="1" w:lastColumn="0" w:noHBand="0" w:noVBand="1"/>
      </w:tblPr>
      <w:tblGrid>
        <w:gridCol w:w="9072"/>
      </w:tblGrid>
      <w:tr w:rsidR="00B87708" w:rsidTr="00B87708">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4.2. Ekonomik ve mali yeterliğe ilişkin belgeler ve bu belgelerin taşıması gereken kriterler:</w:t>
            </w:r>
          </w:p>
        </w:tc>
      </w:tr>
      <w:tr w:rsidR="00B87708" w:rsidTr="00B87708">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B87708" w:rsidTr="00B87708">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Fonts w:ascii="Arial" w:hAnsi="Arial" w:cs="Arial"/>
                <w:b/>
                <w:bCs/>
                <w:color w:val="333333"/>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B87708" w:rsidTr="00B87708">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4.2.2. İsteklinin ihalenin yapıldığı yıldan önceki yıla ait yıl sonu bilançosu veya eşdeğer belgeleri:</w:t>
            </w:r>
          </w:p>
        </w:tc>
      </w:tr>
      <w:tr w:rsidR="00B87708" w:rsidTr="00B87708">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yıl sonu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c) Kısa vadeli banka borçlarının öz kaynaklara oranının 0,50’den küçük olması, yeterlik kriterleridir ve bu üç kriter birlikte aranır. </w:t>
            </w:r>
            <w:r>
              <w:rPr>
                <w:rFonts w:ascii="Arial" w:hAnsi="Arial" w:cs="Arial"/>
                <w:b/>
                <w:bCs/>
                <w:color w:val="333333"/>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B87708" w:rsidTr="00B87708">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4.2.3. İş hacmini gösteren belgeler:</w:t>
            </w:r>
          </w:p>
        </w:tc>
      </w:tr>
      <w:tr w:rsidR="00B87708" w:rsidTr="00B87708">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Arial" w:hAnsi="Arial" w:cs="Arial"/>
                <w:b/>
                <w:bCs/>
                <w:color w:val="333333"/>
                <w:sz w:val="18"/>
                <w:szCs w:val="18"/>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B87708" w:rsidRDefault="00B87708" w:rsidP="00B87708">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B87708" w:rsidTr="00B87708">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4.3. Mesleki ve Teknik yeterliğe ilişkin belgeler ve bu belgelerin taşıması gereken kriterler:</w:t>
            </w:r>
          </w:p>
        </w:tc>
      </w:tr>
      <w:tr w:rsidR="00B87708" w:rsidTr="00B87708">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B87708" w:rsidTr="00B87708">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90</w:t>
            </w:r>
            <w:r>
              <w:rPr>
                <w:rFonts w:ascii="Arial" w:hAnsi="Arial" w:cs="Arial"/>
                <w:b/>
                <w:bCs/>
                <w:color w:val="333333"/>
                <w:sz w:val="18"/>
                <w:szCs w:val="18"/>
              </w:rPr>
              <w:t> oranından az olmamak üzere ihale konusu iş veya benzer işlere ilişkin iş deneyimini gösteren belgeler. </w:t>
            </w:r>
          </w:p>
        </w:tc>
      </w:tr>
    </w:tbl>
    <w:p w:rsidR="00B87708" w:rsidRDefault="00B87708" w:rsidP="00B87708">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B87708" w:rsidTr="00B87708">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B87708" w:rsidTr="00B87708">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B87708" w:rsidTr="00B87708">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11.06.2011 tarih ve 27961 sayılı Resmi Gazetede yayımlanan "Yapım İşlerinde benzer iş grupları tebliği" nde yer alan B/III grubu işler benzer iş olarak kabul edilecektir. Bu ihale kapsamında; tamamlama, </w:t>
            </w:r>
            <w:r>
              <w:rPr>
                <w:rStyle w:val="Gl"/>
                <w:rFonts w:ascii="Arial" w:hAnsi="Arial" w:cs="Arial"/>
                <w:color w:val="333333"/>
                <w:sz w:val="18"/>
                <w:szCs w:val="18"/>
              </w:rPr>
              <w:lastRenderedPageBreak/>
              <w:t>onarım, sondaj, güçlendirme, montaj  işleri vb. yapım işlerine ait iş deneyim belgeleri benzer iş olarak kabul edilmeyecektir.</w:t>
            </w:r>
          </w:p>
        </w:tc>
      </w:tr>
      <w:tr w:rsidR="00B87708" w:rsidTr="00B87708">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4.4.2.</w:t>
            </w:r>
            <w:r>
              <w:rPr>
                <w:rFonts w:ascii="Arial" w:hAnsi="Arial" w:cs="Arial"/>
                <w:b/>
                <w:bCs/>
                <w:color w:val="333333"/>
                <w:sz w:val="18"/>
                <w:szCs w:val="18"/>
              </w:rPr>
              <w:t> Benzer işe denk sayılacak mühendislik veya mimarlık bölümleri:</w:t>
            </w:r>
          </w:p>
        </w:tc>
      </w:tr>
      <w:tr w:rsidR="00B87708" w:rsidTr="00B87708">
        <w:tc>
          <w:tcPr>
            <w:tcW w:w="0" w:type="auto"/>
            <w:shd w:val="clear" w:color="auto" w:fill="auto"/>
            <w:tcMar>
              <w:top w:w="195" w:type="dxa"/>
              <w:left w:w="30" w:type="dxa"/>
              <w:bottom w:w="195" w:type="dxa"/>
              <w:right w:w="30" w:type="dxa"/>
            </w:tcMar>
            <w:vAlign w:val="center"/>
            <w:hideMark/>
          </w:tcPr>
          <w:p w:rsidR="00B87708" w:rsidRDefault="00B87708">
            <w:pPr>
              <w:spacing w:before="300" w:after="300"/>
              <w:jc w:val="center"/>
              <w:rPr>
                <w:rFonts w:ascii="Arial" w:hAnsi="Arial" w:cs="Arial"/>
                <w:b/>
                <w:bCs/>
                <w:color w:val="333333"/>
                <w:sz w:val="18"/>
                <w:szCs w:val="18"/>
              </w:rPr>
            </w:pPr>
            <w:r>
              <w:rPr>
                <w:rStyle w:val="Gl"/>
                <w:rFonts w:ascii="Arial" w:hAnsi="Arial" w:cs="Arial"/>
                <w:color w:val="333333"/>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w:t>
            </w:r>
            <w:bookmarkStart w:id="0" w:name="_GoBack"/>
            <w:bookmarkEnd w:id="0"/>
            <w:r>
              <w:rPr>
                <w:rStyle w:val="Gl"/>
                <w:rFonts w:ascii="Arial" w:hAnsi="Arial" w:cs="Arial"/>
                <w:color w:val="333333"/>
                <w:sz w:val="18"/>
                <w:szCs w:val="18"/>
              </w:rPr>
              <w:t xml:space="preserve"> sunulması zorunludur.</w:t>
            </w:r>
          </w:p>
        </w:tc>
      </w:tr>
    </w:tbl>
    <w:p w:rsidR="00DE36BF" w:rsidRDefault="00B87708" w:rsidP="00B87708">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İhaleye sadece yerli istekliler katılabilecektir.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r>
        <w:rPr>
          <w:rStyle w:val="Gl"/>
          <w:rFonts w:ascii="Arial" w:hAnsi="Arial" w:cs="Arial"/>
          <w:color w:val="333333"/>
          <w:sz w:val="21"/>
          <w:szCs w:val="21"/>
        </w:rPr>
        <w:t>7.1.</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(Toki)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p>
    <w:p w:rsidR="00C77207" w:rsidRDefault="00C77207" w:rsidP="00B87708">
      <w:pPr>
        <w:rPr>
          <w:rFonts w:ascii="Arial" w:hAnsi="Arial" w:cs="Arial"/>
          <w:color w:val="333333"/>
          <w:sz w:val="21"/>
          <w:szCs w:val="21"/>
          <w:shd w:val="clear" w:color="auto" w:fill="FFFFFF"/>
        </w:rPr>
      </w:pPr>
    </w:p>
    <w:p w:rsidR="00C77207" w:rsidRDefault="00C77207" w:rsidP="00B87708">
      <w:pPr>
        <w:rPr>
          <w:rFonts w:ascii="Arial" w:hAnsi="Arial" w:cs="Arial"/>
          <w:color w:val="333333"/>
          <w:sz w:val="21"/>
          <w:szCs w:val="21"/>
          <w:shd w:val="clear" w:color="auto" w:fill="FFFFFF"/>
        </w:rPr>
      </w:pPr>
    </w:p>
    <w:p w:rsidR="009E6456" w:rsidRDefault="009E6456" w:rsidP="00B87708">
      <w:pPr>
        <w:rPr>
          <w:rFonts w:ascii="Arial" w:hAnsi="Arial" w:cs="Arial"/>
          <w:color w:val="333333"/>
          <w:sz w:val="21"/>
          <w:szCs w:val="21"/>
          <w:shd w:val="clear" w:color="auto" w:fill="FFFFFF"/>
        </w:rPr>
      </w:pPr>
    </w:p>
    <w:sectPr w:rsidR="009E64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FE9" w:rsidRDefault="00C26FE9" w:rsidP="00371B9B">
      <w:pPr>
        <w:spacing w:after="0" w:line="240" w:lineRule="auto"/>
      </w:pPr>
      <w:r>
        <w:separator/>
      </w:r>
    </w:p>
  </w:endnote>
  <w:endnote w:type="continuationSeparator" w:id="0">
    <w:p w:rsidR="00C26FE9" w:rsidRDefault="00C26FE9"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FE9" w:rsidRDefault="00C26FE9" w:rsidP="00371B9B">
      <w:pPr>
        <w:spacing w:after="0" w:line="240" w:lineRule="auto"/>
      </w:pPr>
      <w:r>
        <w:separator/>
      </w:r>
    </w:p>
  </w:footnote>
  <w:footnote w:type="continuationSeparator" w:id="0">
    <w:p w:rsidR="00C26FE9" w:rsidRDefault="00C26FE9"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FE8"/>
    <w:rsid w:val="0006443A"/>
    <w:rsid w:val="000671C5"/>
    <w:rsid w:val="00067BE0"/>
    <w:rsid w:val="0007303E"/>
    <w:rsid w:val="00082A58"/>
    <w:rsid w:val="000849C1"/>
    <w:rsid w:val="00095E2A"/>
    <w:rsid w:val="000966A2"/>
    <w:rsid w:val="00097606"/>
    <w:rsid w:val="000A226A"/>
    <w:rsid w:val="000A51CE"/>
    <w:rsid w:val="000B028C"/>
    <w:rsid w:val="000C038A"/>
    <w:rsid w:val="000C100D"/>
    <w:rsid w:val="000C46BD"/>
    <w:rsid w:val="000E6A92"/>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4E40"/>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52B9"/>
    <w:rsid w:val="002319CD"/>
    <w:rsid w:val="00232B6F"/>
    <w:rsid w:val="0023397E"/>
    <w:rsid w:val="00236BC2"/>
    <w:rsid w:val="0023733B"/>
    <w:rsid w:val="00240AB8"/>
    <w:rsid w:val="0024252C"/>
    <w:rsid w:val="002433B4"/>
    <w:rsid w:val="00251E6E"/>
    <w:rsid w:val="00255A3D"/>
    <w:rsid w:val="00270526"/>
    <w:rsid w:val="00272E5D"/>
    <w:rsid w:val="002733FD"/>
    <w:rsid w:val="00273C28"/>
    <w:rsid w:val="00290022"/>
    <w:rsid w:val="0029214C"/>
    <w:rsid w:val="002958CB"/>
    <w:rsid w:val="002A0C3B"/>
    <w:rsid w:val="002A306E"/>
    <w:rsid w:val="002B4A8F"/>
    <w:rsid w:val="002B53C7"/>
    <w:rsid w:val="002B739A"/>
    <w:rsid w:val="002B7CDE"/>
    <w:rsid w:val="002C1317"/>
    <w:rsid w:val="002C38C7"/>
    <w:rsid w:val="002C60F9"/>
    <w:rsid w:val="002C6402"/>
    <w:rsid w:val="002D0418"/>
    <w:rsid w:val="002D37E8"/>
    <w:rsid w:val="002E3577"/>
    <w:rsid w:val="002E4E54"/>
    <w:rsid w:val="002F4966"/>
    <w:rsid w:val="002F4F8A"/>
    <w:rsid w:val="00300127"/>
    <w:rsid w:val="003010A5"/>
    <w:rsid w:val="00305B33"/>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00F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2DD1"/>
    <w:rsid w:val="003E4FCD"/>
    <w:rsid w:val="003E612C"/>
    <w:rsid w:val="003F2828"/>
    <w:rsid w:val="0040241B"/>
    <w:rsid w:val="0040433A"/>
    <w:rsid w:val="00405F8B"/>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CD4"/>
    <w:rsid w:val="004C098C"/>
    <w:rsid w:val="004C3B82"/>
    <w:rsid w:val="004D3CF0"/>
    <w:rsid w:val="004D70A5"/>
    <w:rsid w:val="004D7B8C"/>
    <w:rsid w:val="004E4AE7"/>
    <w:rsid w:val="004E4F18"/>
    <w:rsid w:val="00501972"/>
    <w:rsid w:val="005057AA"/>
    <w:rsid w:val="00506D5F"/>
    <w:rsid w:val="00507D07"/>
    <w:rsid w:val="00514204"/>
    <w:rsid w:val="005146E0"/>
    <w:rsid w:val="005165AF"/>
    <w:rsid w:val="00521302"/>
    <w:rsid w:val="0052462C"/>
    <w:rsid w:val="00524AD1"/>
    <w:rsid w:val="00531FB1"/>
    <w:rsid w:val="0053373A"/>
    <w:rsid w:val="00534BB3"/>
    <w:rsid w:val="00536474"/>
    <w:rsid w:val="0054012B"/>
    <w:rsid w:val="00540A9F"/>
    <w:rsid w:val="005412C7"/>
    <w:rsid w:val="005421DA"/>
    <w:rsid w:val="005501C5"/>
    <w:rsid w:val="005530D5"/>
    <w:rsid w:val="00554225"/>
    <w:rsid w:val="00554B69"/>
    <w:rsid w:val="00560AD0"/>
    <w:rsid w:val="00560E33"/>
    <w:rsid w:val="005614A9"/>
    <w:rsid w:val="00562AB5"/>
    <w:rsid w:val="00564DF7"/>
    <w:rsid w:val="00565261"/>
    <w:rsid w:val="005707EE"/>
    <w:rsid w:val="00571712"/>
    <w:rsid w:val="00572254"/>
    <w:rsid w:val="00572D79"/>
    <w:rsid w:val="00580843"/>
    <w:rsid w:val="00584A7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74F6"/>
    <w:rsid w:val="00601449"/>
    <w:rsid w:val="00606663"/>
    <w:rsid w:val="00606D36"/>
    <w:rsid w:val="00612EE8"/>
    <w:rsid w:val="00613494"/>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165F"/>
    <w:rsid w:val="00654EED"/>
    <w:rsid w:val="00656B15"/>
    <w:rsid w:val="00661ADD"/>
    <w:rsid w:val="00672264"/>
    <w:rsid w:val="006749DF"/>
    <w:rsid w:val="00687806"/>
    <w:rsid w:val="00687A43"/>
    <w:rsid w:val="00687C8D"/>
    <w:rsid w:val="00690E5A"/>
    <w:rsid w:val="0069426F"/>
    <w:rsid w:val="00695BDE"/>
    <w:rsid w:val="006A08CC"/>
    <w:rsid w:val="006A2C27"/>
    <w:rsid w:val="006A3B87"/>
    <w:rsid w:val="006A558D"/>
    <w:rsid w:val="006A6867"/>
    <w:rsid w:val="006A68FF"/>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F8B"/>
    <w:rsid w:val="006F32A6"/>
    <w:rsid w:val="006F33EC"/>
    <w:rsid w:val="00700459"/>
    <w:rsid w:val="007028EC"/>
    <w:rsid w:val="0070373B"/>
    <w:rsid w:val="0070604F"/>
    <w:rsid w:val="00710569"/>
    <w:rsid w:val="007136CA"/>
    <w:rsid w:val="00714E65"/>
    <w:rsid w:val="007178C8"/>
    <w:rsid w:val="007242B7"/>
    <w:rsid w:val="00726760"/>
    <w:rsid w:val="00733A7A"/>
    <w:rsid w:val="00740740"/>
    <w:rsid w:val="00740FB4"/>
    <w:rsid w:val="007465BC"/>
    <w:rsid w:val="00750C4E"/>
    <w:rsid w:val="0075265D"/>
    <w:rsid w:val="00753AB9"/>
    <w:rsid w:val="00757ABE"/>
    <w:rsid w:val="00761343"/>
    <w:rsid w:val="007628B5"/>
    <w:rsid w:val="0076558B"/>
    <w:rsid w:val="00774F1E"/>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2F25"/>
    <w:rsid w:val="008D45FE"/>
    <w:rsid w:val="008D69B2"/>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8FD"/>
    <w:rsid w:val="009A3FA9"/>
    <w:rsid w:val="009A5662"/>
    <w:rsid w:val="009A59C8"/>
    <w:rsid w:val="009B17A5"/>
    <w:rsid w:val="009B3715"/>
    <w:rsid w:val="009B4DC8"/>
    <w:rsid w:val="009B5055"/>
    <w:rsid w:val="009B7EA8"/>
    <w:rsid w:val="009B7F36"/>
    <w:rsid w:val="009C17D4"/>
    <w:rsid w:val="009C377E"/>
    <w:rsid w:val="009C5346"/>
    <w:rsid w:val="009C64D4"/>
    <w:rsid w:val="009C7BEC"/>
    <w:rsid w:val="009D1187"/>
    <w:rsid w:val="009D13CD"/>
    <w:rsid w:val="009D35D0"/>
    <w:rsid w:val="009E592C"/>
    <w:rsid w:val="009E60DD"/>
    <w:rsid w:val="009E6456"/>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53B9"/>
    <w:rsid w:val="00A66C02"/>
    <w:rsid w:val="00A74216"/>
    <w:rsid w:val="00A80629"/>
    <w:rsid w:val="00A8064A"/>
    <w:rsid w:val="00A82DC6"/>
    <w:rsid w:val="00A91AFC"/>
    <w:rsid w:val="00A96F0E"/>
    <w:rsid w:val="00AA4056"/>
    <w:rsid w:val="00AA7A40"/>
    <w:rsid w:val="00AA7B5A"/>
    <w:rsid w:val="00AB2DE9"/>
    <w:rsid w:val="00AB5BC5"/>
    <w:rsid w:val="00AB7369"/>
    <w:rsid w:val="00AD3381"/>
    <w:rsid w:val="00AD47F4"/>
    <w:rsid w:val="00AE383B"/>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4028C"/>
    <w:rsid w:val="00B453A1"/>
    <w:rsid w:val="00B45990"/>
    <w:rsid w:val="00B501ED"/>
    <w:rsid w:val="00B51977"/>
    <w:rsid w:val="00B53AFF"/>
    <w:rsid w:val="00B55CC4"/>
    <w:rsid w:val="00B56667"/>
    <w:rsid w:val="00B624B8"/>
    <w:rsid w:val="00B66C95"/>
    <w:rsid w:val="00B74ADD"/>
    <w:rsid w:val="00B80DE7"/>
    <w:rsid w:val="00B8120A"/>
    <w:rsid w:val="00B819FF"/>
    <w:rsid w:val="00B839C1"/>
    <w:rsid w:val="00B847E6"/>
    <w:rsid w:val="00B86ABB"/>
    <w:rsid w:val="00B87708"/>
    <w:rsid w:val="00B878EA"/>
    <w:rsid w:val="00B92CF4"/>
    <w:rsid w:val="00B9762C"/>
    <w:rsid w:val="00B97657"/>
    <w:rsid w:val="00BA63D1"/>
    <w:rsid w:val="00BB223B"/>
    <w:rsid w:val="00BC2083"/>
    <w:rsid w:val="00BC7831"/>
    <w:rsid w:val="00BD3992"/>
    <w:rsid w:val="00BD5E75"/>
    <w:rsid w:val="00BE26C8"/>
    <w:rsid w:val="00BE3075"/>
    <w:rsid w:val="00BE6158"/>
    <w:rsid w:val="00BE6667"/>
    <w:rsid w:val="00BE6DD8"/>
    <w:rsid w:val="00BE77D6"/>
    <w:rsid w:val="00BF2A48"/>
    <w:rsid w:val="00BF2DE2"/>
    <w:rsid w:val="00BF57F9"/>
    <w:rsid w:val="00C03926"/>
    <w:rsid w:val="00C06510"/>
    <w:rsid w:val="00C06F22"/>
    <w:rsid w:val="00C12E82"/>
    <w:rsid w:val="00C20F95"/>
    <w:rsid w:val="00C259B4"/>
    <w:rsid w:val="00C2658C"/>
    <w:rsid w:val="00C26FE9"/>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77207"/>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383"/>
    <w:rsid w:val="00CD4723"/>
    <w:rsid w:val="00CD5CA8"/>
    <w:rsid w:val="00CE3CFF"/>
    <w:rsid w:val="00CF5C98"/>
    <w:rsid w:val="00D00543"/>
    <w:rsid w:val="00D025FE"/>
    <w:rsid w:val="00D055CC"/>
    <w:rsid w:val="00D13056"/>
    <w:rsid w:val="00D14649"/>
    <w:rsid w:val="00D149E6"/>
    <w:rsid w:val="00D17893"/>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3CC6"/>
    <w:rsid w:val="00D86D3B"/>
    <w:rsid w:val="00D90752"/>
    <w:rsid w:val="00D92047"/>
    <w:rsid w:val="00D93B6C"/>
    <w:rsid w:val="00D93EC6"/>
    <w:rsid w:val="00D94C8F"/>
    <w:rsid w:val="00D95944"/>
    <w:rsid w:val="00D95E10"/>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E36BF"/>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5C85"/>
    <w:rsid w:val="00ED69E3"/>
    <w:rsid w:val="00EE5632"/>
    <w:rsid w:val="00EF242B"/>
    <w:rsid w:val="00EF2F94"/>
    <w:rsid w:val="00EF5D66"/>
    <w:rsid w:val="00F01FF9"/>
    <w:rsid w:val="00F035D1"/>
    <w:rsid w:val="00F042AB"/>
    <w:rsid w:val="00F04FD8"/>
    <w:rsid w:val="00F12B93"/>
    <w:rsid w:val="00F1733E"/>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58"/>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14558562">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50612816">
      <w:bodyDiv w:val="1"/>
      <w:marLeft w:val="0"/>
      <w:marRight w:val="0"/>
      <w:marTop w:val="0"/>
      <w:marBottom w:val="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D1EE-AB12-43A7-B1FB-673EFC74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3454</TotalTime>
  <Pages>5</Pages>
  <Words>1405</Words>
  <Characters>8012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621</cp:revision>
  <dcterms:created xsi:type="dcterms:W3CDTF">2015-01-01T07:03:00Z</dcterms:created>
  <dcterms:modified xsi:type="dcterms:W3CDTF">2015-05-21T08:16:00Z</dcterms:modified>
</cp:coreProperties>
</file>